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0CB63E9F" w14:textId="4EDB17C2" w:rsidR="008B55DB" w:rsidRPr="006464BA" w:rsidRDefault="00434828" w:rsidP="00464CF6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464CF6">
        <w:rPr>
          <w:rFonts w:ascii="Arial" w:hAnsi="Arial"/>
          <w:color w:val="363194"/>
          <w:sz w:val="32"/>
          <w:szCs w:val="32"/>
        </w:rPr>
        <w:t xml:space="preserve"> </w:t>
      </w:r>
      <w:r w:rsidR="00CF6212" w:rsidRPr="00DC4D41">
        <w:rPr>
          <w:rFonts w:ascii="Arial" w:hAnsi="Arial"/>
          <w:b/>
          <w:color w:val="363194"/>
          <w:sz w:val="32"/>
          <w:szCs w:val="32"/>
        </w:rPr>
        <w:t>КРЕДИТОРСКАЯ И ДЕБИТОРСКАЯ</w:t>
      </w:r>
      <w:r w:rsidR="00CF6212">
        <w:rPr>
          <w:rFonts w:ascii="Arial" w:hAnsi="Arial"/>
          <w:b/>
          <w:color w:val="363194"/>
          <w:sz w:val="32"/>
          <w:szCs w:val="32"/>
        </w:rPr>
        <w:t xml:space="preserve"> ЗАДОЛЖЕННОСТИ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</w:p>
    <w:p w14:paraId="3644F2CE" w14:textId="3D961097" w:rsidR="006464BA" w:rsidRPr="00DC4D41" w:rsidRDefault="008B55DB" w:rsidP="008B55DB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b/>
          <w:bCs/>
          <w:color w:val="363194"/>
          <w:sz w:val="32"/>
          <w:szCs w:val="32"/>
        </w:rPr>
      </w:pP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ОРГАНИЗАЦИЙ</w:t>
      </w: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DC4D41">
        <w:rPr>
          <w:rFonts w:ascii="Arial" w:hAnsi="Arial"/>
          <w:b/>
          <w:color w:val="363194"/>
          <w:sz w:val="32"/>
          <w:szCs w:val="32"/>
        </w:rPr>
        <w:t xml:space="preserve">НА КОНЕЦ </w:t>
      </w:r>
      <w:r w:rsidR="00DC4D41" w:rsidRPr="00DC4D41">
        <w:rPr>
          <w:rFonts w:ascii="Arial" w:hAnsi="Arial"/>
          <w:b/>
          <w:color w:val="363194"/>
          <w:sz w:val="32"/>
          <w:szCs w:val="32"/>
        </w:rPr>
        <w:t xml:space="preserve">ДЕКАБРЯ </w:t>
      </w:r>
      <w:r w:rsidR="00FA52B2" w:rsidRPr="00DC4D41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DC4D41" w:rsidRPr="00DC4D41">
        <w:rPr>
          <w:rFonts w:ascii="Arial" w:hAnsi="Arial"/>
          <w:b/>
          <w:color w:val="363194"/>
          <w:sz w:val="32"/>
          <w:szCs w:val="32"/>
        </w:rPr>
        <w:t>2023 ГОДА</w:t>
      </w:r>
    </w:p>
    <w:p w14:paraId="4325C9F6" w14:textId="5B07AAF5" w:rsidR="00E778BD" w:rsidRPr="00CF6212" w:rsidRDefault="00E778BD" w:rsidP="00E778BD">
      <w:pPr>
        <w:pStyle w:val="TableParagraph"/>
        <w:spacing w:before="71" w:line="240" w:lineRule="auto"/>
        <w:ind w:left="993" w:right="1952"/>
        <w:jc w:val="left"/>
        <w:rPr>
          <w:rFonts w:ascii="Arial" w:hAnsi="Arial" w:cs="Arial"/>
          <w:bCs/>
          <w:color w:val="363194"/>
          <w:sz w:val="24"/>
          <w:szCs w:val="24"/>
        </w:rPr>
      </w:pPr>
      <w:r w:rsidRPr="00CF6212">
        <w:rPr>
          <w:rFonts w:ascii="Arial" w:hAnsi="Arial" w:cs="Arial"/>
          <w:bCs/>
          <w:color w:val="363194"/>
          <w:sz w:val="24"/>
          <w:szCs w:val="24"/>
        </w:rPr>
        <w:t xml:space="preserve">(по  организациям, не относящимся к субъектам малого предпринимательства, с численностью работников больше 15 человек; </w:t>
      </w:r>
      <w:r w:rsidRPr="00CF6212">
        <w:rPr>
          <w:rFonts w:ascii="Arial" w:hAnsi="Arial" w:cs="Arial"/>
          <w:color w:val="363194"/>
          <w:sz w:val="24"/>
          <w:szCs w:val="24"/>
        </w:rPr>
        <w:t xml:space="preserve">без кредитных организаций, государственных (муниципальных) учреждений, </w:t>
      </w:r>
      <w:proofErr w:type="spellStart"/>
      <w:r w:rsidRPr="00CF6212">
        <w:rPr>
          <w:rFonts w:ascii="Arial" w:hAnsi="Arial" w:cs="Arial"/>
          <w:color w:val="363194"/>
          <w:sz w:val="24"/>
          <w:szCs w:val="24"/>
        </w:rPr>
        <w:t>некредитных</w:t>
      </w:r>
      <w:proofErr w:type="spellEnd"/>
      <w:r w:rsidR="00DC4D41">
        <w:rPr>
          <w:rFonts w:ascii="Arial" w:hAnsi="Arial" w:cs="Arial"/>
          <w:color w:val="363194"/>
          <w:sz w:val="24"/>
          <w:szCs w:val="24"/>
        </w:rPr>
        <w:t xml:space="preserve"> </w:t>
      </w:r>
      <w:r w:rsidRPr="00CF6212">
        <w:rPr>
          <w:rFonts w:ascii="Arial" w:hAnsi="Arial" w:cs="Arial"/>
          <w:color w:val="363194"/>
          <w:sz w:val="24"/>
          <w:szCs w:val="24"/>
        </w:rPr>
        <w:t xml:space="preserve"> финансовых организаций</w:t>
      </w:r>
      <w:r w:rsidRPr="00CF6212">
        <w:rPr>
          <w:rFonts w:ascii="Arial" w:hAnsi="Arial" w:cs="Arial"/>
          <w:bCs/>
          <w:color w:val="363194"/>
          <w:sz w:val="24"/>
          <w:szCs w:val="24"/>
        </w:rPr>
        <w:t>)</w:t>
      </w:r>
    </w:p>
    <w:p w14:paraId="0CD57532" w14:textId="77777777" w:rsidR="00606386" w:rsidRPr="00E778BD" w:rsidRDefault="00606386" w:rsidP="00E778BD">
      <w:pPr>
        <w:pStyle w:val="TableParagraph"/>
        <w:spacing w:before="71" w:line="240" w:lineRule="auto"/>
        <w:ind w:left="993" w:right="1952"/>
        <w:jc w:val="left"/>
        <w:rPr>
          <w:rFonts w:ascii="Arial" w:hAnsi="Arial" w:cs="Arial"/>
          <w:bCs/>
          <w:i/>
          <w:color w:val="363194"/>
          <w:sz w:val="24"/>
          <w:szCs w:val="24"/>
        </w:rPr>
      </w:pPr>
      <w:bookmarkStart w:id="0" w:name="_GoBack"/>
      <w:bookmarkEnd w:id="0"/>
    </w:p>
    <w:p w14:paraId="05373CC5" w14:textId="2EFF2259" w:rsidR="00434828" w:rsidRPr="00606386" w:rsidRDefault="009D2676" w:rsidP="00606386">
      <w:pPr>
        <w:pStyle w:val="TableParagraph"/>
        <w:tabs>
          <w:tab w:val="left" w:pos="9225"/>
        </w:tabs>
        <w:spacing w:before="71" w:line="240" w:lineRule="auto"/>
        <w:ind w:left="709" w:right="251"/>
        <w:rPr>
          <w:rFonts w:ascii="Arial" w:hAnsi="Arial"/>
          <w:color w:val="282A2E"/>
        </w:rPr>
      </w:pPr>
      <w:r w:rsidRPr="009D2676">
        <w:rPr>
          <w:color w:val="363093"/>
          <w:sz w:val="20"/>
        </w:rPr>
        <w:t xml:space="preserve">                       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           </w:t>
      </w:r>
      <w:proofErr w:type="gramStart"/>
      <w:r w:rsidR="00606386" w:rsidRPr="00606386">
        <w:rPr>
          <w:rFonts w:ascii="Arial" w:hAnsi="Arial"/>
          <w:color w:val="282A2E"/>
        </w:rPr>
        <w:t>млн</w:t>
      </w:r>
      <w:proofErr w:type="gramEnd"/>
      <w:r w:rsidR="00606386" w:rsidRPr="00606386">
        <w:rPr>
          <w:rFonts w:ascii="Arial" w:hAnsi="Arial"/>
          <w:color w:val="282A2E"/>
        </w:rPr>
        <w:t xml:space="preserve"> рублей</w:t>
      </w:r>
      <w:r w:rsidR="00434828" w:rsidRPr="00606386">
        <w:rPr>
          <w:rFonts w:ascii="Arial" w:hAnsi="Arial"/>
          <w:color w:val="282A2E"/>
        </w:rPr>
        <w:t xml:space="preserve">                                                           </w:t>
      </w:r>
    </w:p>
    <w:tbl>
      <w:tblPr>
        <w:tblStyle w:val="GridTableLight"/>
        <w:tblpPr w:leftFromText="180" w:rightFromText="180" w:vertAnchor="text" w:horzAnchor="margin" w:tblpX="1067" w:tblpY="154"/>
        <w:tblW w:w="10314" w:type="dxa"/>
        <w:tblLayout w:type="fixed"/>
        <w:tblLook w:val="04A0" w:firstRow="1" w:lastRow="0" w:firstColumn="1" w:lastColumn="0" w:noHBand="0" w:noVBand="1"/>
      </w:tblPr>
      <w:tblGrid>
        <w:gridCol w:w="2693"/>
        <w:gridCol w:w="1101"/>
        <w:gridCol w:w="1134"/>
        <w:gridCol w:w="1559"/>
        <w:gridCol w:w="1134"/>
        <w:gridCol w:w="1134"/>
        <w:gridCol w:w="1559"/>
      </w:tblGrid>
      <w:tr w:rsidR="00CF6212" w:rsidRPr="00D61398" w14:paraId="35B9D629" w14:textId="1E67CDE8" w:rsidTr="00CF6212">
        <w:trPr>
          <w:trHeight w:val="330"/>
        </w:trPr>
        <w:tc>
          <w:tcPr>
            <w:tcW w:w="2693" w:type="dxa"/>
            <w:vMerge w:val="restart"/>
            <w:shd w:val="clear" w:color="auto" w:fill="EBEBEB"/>
            <w:vAlign w:val="center"/>
          </w:tcPr>
          <w:p w14:paraId="332314C7" w14:textId="77777777" w:rsidR="00CF6212" w:rsidRPr="00D61398" w:rsidRDefault="00CF6212" w:rsidP="00CF6212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BEBEB"/>
          </w:tcPr>
          <w:p w14:paraId="699554BC" w14:textId="52160BA5" w:rsidR="00CF6212" w:rsidRPr="00CF6212" w:rsidRDefault="00CF6212" w:rsidP="00CF621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</w:pPr>
            <w:r w:rsidRPr="00CF621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3827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EBEBEB"/>
          </w:tcPr>
          <w:p w14:paraId="0F52F75B" w14:textId="2DA492E0" w:rsidR="00CF6212" w:rsidRPr="00606386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Деби</w:t>
            </w:r>
            <w:r w:rsidRPr="00CF621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торская задолженность</w:t>
            </w:r>
          </w:p>
        </w:tc>
      </w:tr>
      <w:tr w:rsidR="00CF6212" w:rsidRPr="00D61398" w14:paraId="5D8AA6B6" w14:textId="77777777" w:rsidTr="00CF6212">
        <w:trPr>
          <w:trHeight w:val="315"/>
        </w:trPr>
        <w:tc>
          <w:tcPr>
            <w:tcW w:w="2693" w:type="dxa"/>
            <w:vMerge/>
            <w:shd w:val="clear" w:color="auto" w:fill="EBEBEB"/>
            <w:vAlign w:val="center"/>
          </w:tcPr>
          <w:p w14:paraId="7E4780B1" w14:textId="77777777" w:rsidR="00CF6212" w:rsidRPr="00D61398" w:rsidRDefault="00CF6212" w:rsidP="00CF6212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1821060E" w14:textId="55FCFE22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BEBEB"/>
          </w:tcPr>
          <w:p w14:paraId="732B49AF" w14:textId="65AE31BF" w:rsidR="00CF6212" w:rsidRPr="00CF6212" w:rsidRDefault="00CF6212" w:rsidP="00CF621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gramStart"/>
            <w:r w:rsidRPr="00CF6212">
              <w:rPr>
                <w:rFonts w:ascii="Arial" w:hAnsi="Arial" w:cs="Arial"/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BEBEB"/>
          </w:tcPr>
          <w:p w14:paraId="1AA88360" w14:textId="77777777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14:paraId="5EB6ACCB" w14:textId="770874E1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BEBEB"/>
          </w:tcPr>
          <w:p w14:paraId="75A1DC3A" w14:textId="62EEB672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 xml:space="preserve">в  том числе </w:t>
            </w:r>
            <w:proofErr w:type="gramStart"/>
            <w:r w:rsidRPr="00CF6212">
              <w:rPr>
                <w:rFonts w:ascii="Arial" w:hAnsi="Arial" w:cs="Arial"/>
                <w:sz w:val="18"/>
                <w:szCs w:val="18"/>
              </w:rPr>
              <w:t>просроченная</w:t>
            </w:r>
            <w:proofErr w:type="gramEnd"/>
          </w:p>
        </w:tc>
      </w:tr>
      <w:tr w:rsidR="00CF6212" w:rsidRPr="00D61398" w14:paraId="7CD8AEDC" w14:textId="77777777" w:rsidTr="00CF6212">
        <w:trPr>
          <w:trHeight w:val="450"/>
        </w:trPr>
        <w:tc>
          <w:tcPr>
            <w:tcW w:w="2693" w:type="dxa"/>
            <w:vMerge/>
            <w:shd w:val="clear" w:color="auto" w:fill="EBEBEB"/>
            <w:vAlign w:val="center"/>
          </w:tcPr>
          <w:p w14:paraId="7B717345" w14:textId="77777777" w:rsidR="00CF6212" w:rsidRPr="00D61398" w:rsidRDefault="00CF6212" w:rsidP="00CF6212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right w:val="single" w:sz="4" w:space="0" w:color="BFBFBF"/>
            </w:tcBorders>
            <w:shd w:val="clear" w:color="auto" w:fill="EBEBEB"/>
            <w:vAlign w:val="center"/>
          </w:tcPr>
          <w:p w14:paraId="4A600FA8" w14:textId="77777777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</w:tcPr>
          <w:p w14:paraId="624587F4" w14:textId="66B74C98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210245C0" w14:textId="77777777" w:rsidR="00CF6212" w:rsidRPr="00CF6212" w:rsidRDefault="00CF6212" w:rsidP="008D5CF3">
            <w:pPr>
              <w:ind w:left="-52"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 xml:space="preserve">в % к </w:t>
            </w:r>
          </w:p>
          <w:p w14:paraId="207D995F" w14:textId="6F3AAB1E" w:rsidR="00CF6212" w:rsidRPr="00CF6212" w:rsidRDefault="00CF6212" w:rsidP="00CF621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общей кредиторской задолженности</w:t>
            </w:r>
          </w:p>
        </w:tc>
        <w:tc>
          <w:tcPr>
            <w:tcW w:w="113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EBEBEB"/>
          </w:tcPr>
          <w:p w14:paraId="0D71A369" w14:textId="77777777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</w:tcBorders>
            <w:shd w:val="clear" w:color="auto" w:fill="EBEBEB"/>
          </w:tcPr>
          <w:p w14:paraId="5B96BB13" w14:textId="1A78D5CD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EBEBEB"/>
          </w:tcPr>
          <w:p w14:paraId="73260717" w14:textId="77777777" w:rsidR="00CF6212" w:rsidRPr="00CF6212" w:rsidRDefault="00CF6212" w:rsidP="00CF6212">
            <w:pPr>
              <w:ind w:left="-65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 xml:space="preserve">% к </w:t>
            </w:r>
          </w:p>
          <w:p w14:paraId="4093B021" w14:textId="14EAFC10" w:rsidR="00CF6212" w:rsidRPr="00CF6212" w:rsidRDefault="00CF6212" w:rsidP="00CF62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CF6212">
              <w:rPr>
                <w:rFonts w:ascii="Arial" w:hAnsi="Arial" w:cs="Arial"/>
                <w:sz w:val="18"/>
                <w:szCs w:val="18"/>
              </w:rPr>
              <w:t>общей дебиторской задолженности</w:t>
            </w:r>
          </w:p>
        </w:tc>
      </w:tr>
      <w:tr w:rsidR="00CF6212" w:rsidRPr="00570BDB" w14:paraId="720965A7" w14:textId="7CE808C4" w:rsidTr="00E433EA">
        <w:trPr>
          <w:trHeight w:val="340"/>
        </w:trPr>
        <w:tc>
          <w:tcPr>
            <w:tcW w:w="2693" w:type="dxa"/>
            <w:vAlign w:val="bottom"/>
          </w:tcPr>
          <w:p w14:paraId="7D70566B" w14:textId="6E69EBC9" w:rsidR="00CF6212" w:rsidRPr="00E778BD" w:rsidRDefault="00CF6212" w:rsidP="00CF6212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Чеченская  Республика</w:t>
            </w:r>
          </w:p>
        </w:tc>
        <w:tc>
          <w:tcPr>
            <w:tcW w:w="1101" w:type="dxa"/>
            <w:vAlign w:val="bottom"/>
          </w:tcPr>
          <w:p w14:paraId="59B03131" w14:textId="65CF5172" w:rsidR="00CF6212" w:rsidRPr="00CF6212" w:rsidRDefault="00CF6212" w:rsidP="00CF621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CF6212">
              <w:rPr>
                <w:rFonts w:ascii="Arial" w:hAnsi="Arial" w:cs="Arial"/>
                <w:b/>
                <w:color w:val="363194"/>
                <w:sz w:val="18"/>
                <w:szCs w:val="18"/>
              </w:rPr>
              <w:t>262101,9</w:t>
            </w:r>
          </w:p>
        </w:tc>
        <w:tc>
          <w:tcPr>
            <w:tcW w:w="1134" w:type="dxa"/>
            <w:vAlign w:val="bottom"/>
          </w:tcPr>
          <w:p w14:paraId="575C1B69" w14:textId="5D746EC2" w:rsidR="00CF6212" w:rsidRPr="00CF6212" w:rsidRDefault="00CF6212" w:rsidP="00CF621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CF6212">
              <w:rPr>
                <w:rFonts w:ascii="Arial" w:hAnsi="Arial" w:cs="Arial"/>
                <w:b/>
                <w:color w:val="363194"/>
                <w:sz w:val="18"/>
                <w:szCs w:val="18"/>
              </w:rPr>
              <w:t>155195,5</w:t>
            </w:r>
          </w:p>
        </w:tc>
        <w:tc>
          <w:tcPr>
            <w:tcW w:w="1559" w:type="dxa"/>
            <w:vAlign w:val="bottom"/>
          </w:tcPr>
          <w:p w14:paraId="0830100A" w14:textId="56C9FB57" w:rsidR="00CF6212" w:rsidRPr="00CF6212" w:rsidRDefault="00CF6212" w:rsidP="00CF621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CF6212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       59,2</w:t>
            </w:r>
          </w:p>
        </w:tc>
        <w:tc>
          <w:tcPr>
            <w:tcW w:w="1134" w:type="dxa"/>
            <w:tcBorders>
              <w:top w:val="single" w:sz="4" w:space="0" w:color="BFBFBF"/>
            </w:tcBorders>
            <w:vAlign w:val="bottom"/>
          </w:tcPr>
          <w:p w14:paraId="03947998" w14:textId="1DBC23E8" w:rsidR="00CF6212" w:rsidRPr="00CF6212" w:rsidRDefault="00CF6212" w:rsidP="00CF621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CF6212">
              <w:rPr>
                <w:rFonts w:ascii="Arial" w:hAnsi="Arial" w:cs="Arial"/>
                <w:b/>
                <w:color w:val="363194"/>
                <w:sz w:val="18"/>
                <w:szCs w:val="18"/>
              </w:rPr>
              <w:t>80702,6</w:t>
            </w:r>
          </w:p>
        </w:tc>
        <w:tc>
          <w:tcPr>
            <w:tcW w:w="1134" w:type="dxa"/>
            <w:vAlign w:val="bottom"/>
          </w:tcPr>
          <w:p w14:paraId="082340FF" w14:textId="55BA32F4" w:rsidR="00CF6212" w:rsidRPr="00CF6212" w:rsidRDefault="00CF6212" w:rsidP="00CF621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CF6212">
              <w:rPr>
                <w:rFonts w:ascii="Arial" w:hAnsi="Arial" w:cs="Arial"/>
                <w:b/>
                <w:color w:val="363194"/>
                <w:sz w:val="18"/>
                <w:szCs w:val="18"/>
              </w:rPr>
              <w:t>27615,0</w:t>
            </w:r>
          </w:p>
        </w:tc>
        <w:tc>
          <w:tcPr>
            <w:tcW w:w="1559" w:type="dxa"/>
            <w:vAlign w:val="bottom"/>
          </w:tcPr>
          <w:p w14:paraId="6CA53592" w14:textId="634192E8" w:rsidR="00CF6212" w:rsidRPr="00CF6212" w:rsidRDefault="00CF6212" w:rsidP="00CF6212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F6212">
              <w:rPr>
                <w:rFonts w:ascii="Arial" w:hAnsi="Arial" w:cs="Arial"/>
                <w:b/>
                <w:color w:val="363194"/>
                <w:sz w:val="18"/>
                <w:szCs w:val="18"/>
              </w:rPr>
              <w:t>34,2</w:t>
            </w:r>
          </w:p>
        </w:tc>
      </w:tr>
      <w:tr w:rsidR="00CF6212" w:rsidRPr="00570BDB" w14:paraId="03DD5919" w14:textId="1905114F" w:rsidTr="00E433EA">
        <w:trPr>
          <w:trHeight w:val="340"/>
        </w:trPr>
        <w:tc>
          <w:tcPr>
            <w:tcW w:w="2693" w:type="dxa"/>
            <w:vAlign w:val="bottom"/>
          </w:tcPr>
          <w:p w14:paraId="6D8DA2AA" w14:textId="708770CF" w:rsidR="00CF6212" w:rsidRPr="00E778BD" w:rsidRDefault="00CF6212" w:rsidP="00CF6212">
            <w:pPr>
              <w:pStyle w:val="31"/>
              <w:ind w:right="-98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муниципальные районы</w:t>
            </w:r>
          </w:p>
        </w:tc>
        <w:tc>
          <w:tcPr>
            <w:tcW w:w="1101" w:type="dxa"/>
            <w:vAlign w:val="bottom"/>
          </w:tcPr>
          <w:p w14:paraId="6DA63C48" w14:textId="30B7807E" w:rsidR="00CF6212" w:rsidRPr="00CF6212" w:rsidRDefault="00CF6212" w:rsidP="00CF621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D637EFC" w14:textId="2308F883" w:rsidR="00CF6212" w:rsidRPr="00CF6212" w:rsidRDefault="00CF6212" w:rsidP="00CF621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432BC86" w14:textId="77777777" w:rsidR="00CF6212" w:rsidRPr="00CF6212" w:rsidRDefault="00CF6212" w:rsidP="00CF621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D0B4186" w14:textId="36E40223" w:rsidR="00CF6212" w:rsidRPr="00CF6212" w:rsidRDefault="00CF6212" w:rsidP="00CF621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3288401" w14:textId="77777777" w:rsidR="00CF6212" w:rsidRPr="00CF6212" w:rsidRDefault="00CF6212" w:rsidP="00CF621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275D37F" w14:textId="77777777" w:rsidR="00CF6212" w:rsidRPr="00CF6212" w:rsidRDefault="00CF6212" w:rsidP="00CF6212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F6212" w:rsidRPr="00570BDB" w14:paraId="687BE719" w14:textId="2D3F9A23" w:rsidTr="00C26172">
        <w:trPr>
          <w:trHeight w:val="340"/>
        </w:trPr>
        <w:tc>
          <w:tcPr>
            <w:tcW w:w="2693" w:type="dxa"/>
            <w:vAlign w:val="bottom"/>
          </w:tcPr>
          <w:p w14:paraId="5DAFB606" w14:textId="16FF9988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101" w:type="dxa"/>
            <w:vAlign w:val="bottom"/>
          </w:tcPr>
          <w:p w14:paraId="38E6E8E2" w14:textId="65ADA712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0D8104BD" w14:textId="51EF40B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40431883" w14:textId="6293A5B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70,7</w:t>
            </w:r>
          </w:p>
        </w:tc>
        <w:tc>
          <w:tcPr>
            <w:tcW w:w="1134" w:type="dxa"/>
            <w:vAlign w:val="bottom"/>
          </w:tcPr>
          <w:p w14:paraId="299F89F3" w14:textId="554A595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6BA710DB" w14:textId="205341D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7C08F2E0" w14:textId="3511B504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75,6</w:t>
            </w:r>
          </w:p>
        </w:tc>
      </w:tr>
      <w:tr w:rsidR="00CF6212" w:rsidRPr="00570BDB" w14:paraId="08323026" w14:textId="7E5A641F" w:rsidTr="00C26172">
        <w:trPr>
          <w:trHeight w:val="340"/>
        </w:trPr>
        <w:tc>
          <w:tcPr>
            <w:tcW w:w="2693" w:type="dxa"/>
            <w:vAlign w:val="bottom"/>
          </w:tcPr>
          <w:p w14:paraId="745D9048" w14:textId="66B1B246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101" w:type="dxa"/>
            <w:vAlign w:val="bottom"/>
          </w:tcPr>
          <w:p w14:paraId="44751111" w14:textId="035A211D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5A1C9D34" w14:textId="33B5140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2C920025" w14:textId="4C8671D3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6C7C08A" w14:textId="44CE16C0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12132725" w14:textId="314BA52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6CBFF710" w14:textId="3E0BCE7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7,6</w:t>
            </w:r>
          </w:p>
        </w:tc>
      </w:tr>
      <w:tr w:rsidR="00CF6212" w:rsidRPr="00570BDB" w14:paraId="16001605" w14:textId="1B76201E" w:rsidTr="00C26172">
        <w:trPr>
          <w:trHeight w:val="340"/>
        </w:trPr>
        <w:tc>
          <w:tcPr>
            <w:tcW w:w="2693" w:type="dxa"/>
            <w:vAlign w:val="bottom"/>
          </w:tcPr>
          <w:p w14:paraId="086DD642" w14:textId="4A11064A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101" w:type="dxa"/>
            <w:vAlign w:val="bottom"/>
          </w:tcPr>
          <w:p w14:paraId="78C15B25" w14:textId="65FC8A63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2CD28AFC" w14:textId="2455EC0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71CE4AB3" w14:textId="52AFF153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42AB8CB" w14:textId="0F4CB03F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1609CBD5" w14:textId="0C12235A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1DBAE9C1" w14:textId="2EE2EB9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CF6212" w:rsidRPr="00570BDB" w14:paraId="72CD1B78" w14:textId="26A65633" w:rsidTr="00C26172">
        <w:trPr>
          <w:trHeight w:val="340"/>
        </w:trPr>
        <w:tc>
          <w:tcPr>
            <w:tcW w:w="2693" w:type="dxa"/>
            <w:vAlign w:val="bottom"/>
          </w:tcPr>
          <w:p w14:paraId="1C59823A" w14:textId="0A2B1D14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101" w:type="dxa"/>
            <w:vAlign w:val="bottom"/>
          </w:tcPr>
          <w:p w14:paraId="30E5BEB1" w14:textId="5274ED06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5071,1</w:t>
            </w:r>
          </w:p>
        </w:tc>
        <w:tc>
          <w:tcPr>
            <w:tcW w:w="1134" w:type="dxa"/>
            <w:vAlign w:val="bottom"/>
          </w:tcPr>
          <w:p w14:paraId="78D15B0C" w14:textId="6AB5F1F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559" w:type="dxa"/>
            <w:vAlign w:val="bottom"/>
          </w:tcPr>
          <w:p w14:paraId="3E59F71D" w14:textId="61109B6C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bottom"/>
          </w:tcPr>
          <w:p w14:paraId="129ED7E5" w14:textId="55276064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680,6</w:t>
            </w:r>
          </w:p>
        </w:tc>
        <w:tc>
          <w:tcPr>
            <w:tcW w:w="1134" w:type="dxa"/>
            <w:vAlign w:val="bottom"/>
          </w:tcPr>
          <w:p w14:paraId="1646F92A" w14:textId="62A9B43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559" w:type="dxa"/>
            <w:vAlign w:val="bottom"/>
          </w:tcPr>
          <w:p w14:paraId="5645A822" w14:textId="2373A4A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21,9</w:t>
            </w:r>
          </w:p>
        </w:tc>
      </w:tr>
      <w:tr w:rsidR="00CF6212" w:rsidRPr="00570BDB" w14:paraId="69F7D7F5" w14:textId="495016BD" w:rsidTr="00C26172">
        <w:trPr>
          <w:trHeight w:val="340"/>
        </w:trPr>
        <w:tc>
          <w:tcPr>
            <w:tcW w:w="2693" w:type="dxa"/>
            <w:vAlign w:val="bottom"/>
          </w:tcPr>
          <w:p w14:paraId="41A3BC09" w14:textId="330733BA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101" w:type="dxa"/>
            <w:vAlign w:val="bottom"/>
          </w:tcPr>
          <w:p w14:paraId="41717F69" w14:textId="2680927B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3A31A654" w14:textId="2D803D2B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2642F35E" w14:textId="13F376DC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DC6AD6C" w14:textId="2BB77536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7184D499" w14:textId="3818633F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20852A34" w14:textId="1AA43E6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CF6212" w:rsidRPr="00570BDB" w14:paraId="4FDDCC18" w14:textId="2FB0C2B1" w:rsidTr="00C26172">
        <w:trPr>
          <w:trHeight w:val="340"/>
        </w:trPr>
        <w:tc>
          <w:tcPr>
            <w:tcW w:w="2693" w:type="dxa"/>
            <w:vAlign w:val="bottom"/>
          </w:tcPr>
          <w:p w14:paraId="6424B608" w14:textId="36582789" w:rsidR="00CF6212" w:rsidRPr="00CF6212" w:rsidRDefault="00CF6212" w:rsidP="00CF6212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101" w:type="dxa"/>
            <w:vAlign w:val="bottom"/>
          </w:tcPr>
          <w:p w14:paraId="6F683D8D" w14:textId="29FBD3EF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205,7</w:t>
            </w:r>
          </w:p>
        </w:tc>
        <w:tc>
          <w:tcPr>
            <w:tcW w:w="1134" w:type="dxa"/>
            <w:vAlign w:val="bottom"/>
          </w:tcPr>
          <w:p w14:paraId="0D0E329A" w14:textId="3CFE46B9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3767C55A" w14:textId="01EC0B51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bottom"/>
          </w:tcPr>
          <w:p w14:paraId="74B7F278" w14:textId="577AC950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93,1</w:t>
            </w:r>
          </w:p>
        </w:tc>
        <w:tc>
          <w:tcPr>
            <w:tcW w:w="1134" w:type="dxa"/>
            <w:vAlign w:val="bottom"/>
          </w:tcPr>
          <w:p w14:paraId="29208A2F" w14:textId="1C89E652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2B29C3D0" w14:textId="7155A39D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19,2</w:t>
            </w:r>
          </w:p>
        </w:tc>
      </w:tr>
      <w:tr w:rsidR="00CF6212" w:rsidRPr="00570BDB" w14:paraId="3E2FDDF5" w14:textId="7C49CF49" w:rsidTr="00C26172">
        <w:trPr>
          <w:trHeight w:val="340"/>
        </w:trPr>
        <w:tc>
          <w:tcPr>
            <w:tcW w:w="2693" w:type="dxa"/>
            <w:vAlign w:val="bottom"/>
          </w:tcPr>
          <w:p w14:paraId="0AEBA125" w14:textId="6EF178C0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101" w:type="dxa"/>
            <w:vAlign w:val="bottom"/>
          </w:tcPr>
          <w:p w14:paraId="0C91B58D" w14:textId="7D72B75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177,8</w:t>
            </w:r>
          </w:p>
        </w:tc>
        <w:tc>
          <w:tcPr>
            <w:tcW w:w="1134" w:type="dxa"/>
            <w:vAlign w:val="bottom"/>
          </w:tcPr>
          <w:p w14:paraId="4CEEA309" w14:textId="34F087C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730853F5" w14:textId="0A96C5C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bottom"/>
          </w:tcPr>
          <w:p w14:paraId="79F16EAD" w14:textId="552E11E6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89,3</w:t>
            </w:r>
          </w:p>
        </w:tc>
        <w:tc>
          <w:tcPr>
            <w:tcW w:w="1134" w:type="dxa"/>
            <w:vAlign w:val="bottom"/>
          </w:tcPr>
          <w:p w14:paraId="28B652F4" w14:textId="63717DA5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36A223B9" w14:textId="13EDFBA9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</w:tr>
      <w:tr w:rsidR="00CF6212" w:rsidRPr="00570BDB" w14:paraId="05BBC5C6" w14:textId="054141F5" w:rsidTr="00C26172">
        <w:trPr>
          <w:trHeight w:val="340"/>
        </w:trPr>
        <w:tc>
          <w:tcPr>
            <w:tcW w:w="2693" w:type="dxa"/>
            <w:vAlign w:val="bottom"/>
          </w:tcPr>
          <w:p w14:paraId="4D62C443" w14:textId="40B2509E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Наурский </w:t>
            </w:r>
          </w:p>
        </w:tc>
        <w:tc>
          <w:tcPr>
            <w:tcW w:w="1101" w:type="dxa"/>
            <w:vAlign w:val="bottom"/>
          </w:tcPr>
          <w:p w14:paraId="61102A62" w14:textId="2BDC3845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4436EEF5" w14:textId="3A67798C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406C3105" w14:textId="237284C0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A7A026D" w14:textId="2EAEB87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14:paraId="0E5D2871" w14:textId="63ED762C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38C0E00" w14:textId="7FE78771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F6212" w:rsidRPr="00570BDB" w14:paraId="27BCEA3A" w14:textId="1F01E01B" w:rsidTr="00C26172">
        <w:trPr>
          <w:trHeight w:val="340"/>
        </w:trPr>
        <w:tc>
          <w:tcPr>
            <w:tcW w:w="2693" w:type="dxa"/>
            <w:vAlign w:val="bottom"/>
          </w:tcPr>
          <w:p w14:paraId="0F9EFCEC" w14:textId="13CB8269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101" w:type="dxa"/>
            <w:vAlign w:val="bottom"/>
          </w:tcPr>
          <w:p w14:paraId="6159A1DB" w14:textId="7043EE90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6,3</w:t>
            </w:r>
          </w:p>
        </w:tc>
        <w:tc>
          <w:tcPr>
            <w:tcW w:w="1134" w:type="dxa"/>
            <w:vAlign w:val="bottom"/>
          </w:tcPr>
          <w:p w14:paraId="46A32A45" w14:textId="7923F58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76F1F7F4" w14:textId="021D4BEB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C997F7D" w14:textId="738F5FE9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bottom"/>
          </w:tcPr>
          <w:p w14:paraId="4063D14D" w14:textId="5E5F5113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25FF37F0" w14:textId="09B6213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CF6212" w:rsidRPr="00570BDB" w14:paraId="69938996" w14:textId="4B11BAA5" w:rsidTr="00C26172">
        <w:trPr>
          <w:trHeight w:val="340"/>
        </w:trPr>
        <w:tc>
          <w:tcPr>
            <w:tcW w:w="2693" w:type="dxa"/>
            <w:vAlign w:val="bottom"/>
          </w:tcPr>
          <w:p w14:paraId="15728AD0" w14:textId="0156B4CA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101" w:type="dxa"/>
            <w:vAlign w:val="bottom"/>
          </w:tcPr>
          <w:p w14:paraId="66441BEF" w14:textId="2B260B1C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1592,5</w:t>
            </w:r>
          </w:p>
        </w:tc>
        <w:tc>
          <w:tcPr>
            <w:tcW w:w="1134" w:type="dxa"/>
            <w:vAlign w:val="bottom"/>
          </w:tcPr>
          <w:p w14:paraId="5DF09FE0" w14:textId="6D8504DD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24103B65" w14:textId="23188E5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bottom"/>
          </w:tcPr>
          <w:p w14:paraId="73323E78" w14:textId="001A7E33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847,8</w:t>
            </w:r>
          </w:p>
        </w:tc>
        <w:tc>
          <w:tcPr>
            <w:tcW w:w="1134" w:type="dxa"/>
            <w:vAlign w:val="bottom"/>
          </w:tcPr>
          <w:p w14:paraId="412F442F" w14:textId="13681A09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02321839" w14:textId="1BBB84E5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0,7</w:t>
            </w:r>
          </w:p>
        </w:tc>
      </w:tr>
      <w:tr w:rsidR="00CF6212" w:rsidRPr="00570BDB" w14:paraId="6310F480" w14:textId="56D7F2BC" w:rsidTr="00C26172">
        <w:trPr>
          <w:trHeight w:val="340"/>
        </w:trPr>
        <w:tc>
          <w:tcPr>
            <w:tcW w:w="2693" w:type="dxa"/>
            <w:vAlign w:val="bottom"/>
          </w:tcPr>
          <w:p w14:paraId="5C123368" w14:textId="76625729" w:rsidR="00CF6212" w:rsidRPr="00CF6212" w:rsidRDefault="00CF6212" w:rsidP="00CF6212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101" w:type="dxa"/>
            <w:vAlign w:val="bottom"/>
          </w:tcPr>
          <w:p w14:paraId="414AF68C" w14:textId="03E5FAD3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2241,2</w:t>
            </w:r>
          </w:p>
        </w:tc>
        <w:tc>
          <w:tcPr>
            <w:tcW w:w="1134" w:type="dxa"/>
            <w:vAlign w:val="bottom"/>
          </w:tcPr>
          <w:p w14:paraId="73E1238F" w14:textId="28D42E1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67277574" w14:textId="6EF92675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bottom"/>
          </w:tcPr>
          <w:p w14:paraId="1F1E28D3" w14:textId="67454B3D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1403,1</w:t>
            </w:r>
          </w:p>
        </w:tc>
        <w:tc>
          <w:tcPr>
            <w:tcW w:w="1134" w:type="dxa"/>
            <w:vAlign w:val="bottom"/>
          </w:tcPr>
          <w:p w14:paraId="31843DDC" w14:textId="6864635C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358800B3" w14:textId="6E44B874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40,8</w:t>
            </w:r>
          </w:p>
        </w:tc>
      </w:tr>
      <w:tr w:rsidR="00CF6212" w:rsidRPr="00570BDB" w14:paraId="7C32B03F" w14:textId="3D8F9ACF" w:rsidTr="00C26172">
        <w:trPr>
          <w:trHeight w:val="340"/>
        </w:trPr>
        <w:tc>
          <w:tcPr>
            <w:tcW w:w="2693" w:type="dxa"/>
            <w:vAlign w:val="bottom"/>
          </w:tcPr>
          <w:p w14:paraId="27C55CD1" w14:textId="427158E7" w:rsidR="00CF6212" w:rsidRPr="00CF6212" w:rsidRDefault="00CF6212" w:rsidP="00CF6212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101" w:type="dxa"/>
            <w:vAlign w:val="bottom"/>
          </w:tcPr>
          <w:p w14:paraId="598698E3" w14:textId="5D6539E4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5515,3</w:t>
            </w:r>
          </w:p>
        </w:tc>
        <w:tc>
          <w:tcPr>
            <w:tcW w:w="1134" w:type="dxa"/>
            <w:vAlign w:val="bottom"/>
          </w:tcPr>
          <w:p w14:paraId="1BA429F0" w14:textId="0F6AD47F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61C95B9D" w14:textId="1066B87F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03E99E21" w14:textId="4FC0A7F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1197,8</w:t>
            </w:r>
          </w:p>
        </w:tc>
        <w:tc>
          <w:tcPr>
            <w:tcW w:w="1134" w:type="dxa"/>
            <w:vAlign w:val="bottom"/>
          </w:tcPr>
          <w:p w14:paraId="34640579" w14:textId="2CF99C8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336,7</w:t>
            </w:r>
          </w:p>
        </w:tc>
        <w:tc>
          <w:tcPr>
            <w:tcW w:w="1559" w:type="dxa"/>
            <w:vAlign w:val="bottom"/>
          </w:tcPr>
          <w:p w14:paraId="4932D17D" w14:textId="7EF6DE66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28,1</w:t>
            </w:r>
          </w:p>
        </w:tc>
      </w:tr>
      <w:tr w:rsidR="00CF6212" w:rsidRPr="00570BDB" w14:paraId="47146A42" w14:textId="3D9B7D87" w:rsidTr="00C26172">
        <w:trPr>
          <w:trHeight w:val="340"/>
        </w:trPr>
        <w:tc>
          <w:tcPr>
            <w:tcW w:w="2693" w:type="dxa"/>
            <w:vAlign w:val="bottom"/>
          </w:tcPr>
          <w:p w14:paraId="0DEAEA13" w14:textId="116C6D70" w:rsidR="00CF6212" w:rsidRPr="00CF6212" w:rsidRDefault="00CF6212" w:rsidP="00CF6212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vAlign w:val="bottom"/>
          </w:tcPr>
          <w:p w14:paraId="08228E75" w14:textId="5FBEFCD1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14:paraId="30BFD0C8" w14:textId="3CF5D13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34931787" w14:textId="3D68FFE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9B95DED" w14:textId="002E2C9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14:paraId="67551BB2" w14:textId="0671775F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112B8B13" w14:textId="49FD3B2C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F6212" w:rsidRPr="00570BDB" w14:paraId="0895BA7A" w14:textId="4E830203" w:rsidTr="00C26172">
        <w:trPr>
          <w:trHeight w:val="340"/>
        </w:trPr>
        <w:tc>
          <w:tcPr>
            <w:tcW w:w="2693" w:type="dxa"/>
            <w:vAlign w:val="bottom"/>
          </w:tcPr>
          <w:p w14:paraId="0E59BD09" w14:textId="07AF1B29" w:rsidR="00CF6212" w:rsidRPr="00CF6212" w:rsidRDefault="00CF6212" w:rsidP="00CF6212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>Шелковской</w:t>
            </w:r>
          </w:p>
        </w:tc>
        <w:tc>
          <w:tcPr>
            <w:tcW w:w="1101" w:type="dxa"/>
            <w:vAlign w:val="bottom"/>
          </w:tcPr>
          <w:p w14:paraId="23B5CA6D" w14:textId="12D3F006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 xml:space="preserve">   2288,8</w:t>
            </w:r>
          </w:p>
        </w:tc>
        <w:tc>
          <w:tcPr>
            <w:tcW w:w="1134" w:type="dxa"/>
            <w:vAlign w:val="bottom"/>
          </w:tcPr>
          <w:p w14:paraId="10238E5E" w14:textId="67ABCC20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         -</w:t>
            </w:r>
          </w:p>
        </w:tc>
        <w:tc>
          <w:tcPr>
            <w:tcW w:w="1559" w:type="dxa"/>
            <w:vAlign w:val="bottom"/>
          </w:tcPr>
          <w:p w14:paraId="658C5AD3" w14:textId="44C2DF6F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14:paraId="3F196CA9" w14:textId="0302902D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34" w:type="dxa"/>
            <w:vAlign w:val="bottom"/>
          </w:tcPr>
          <w:p w14:paraId="4D6A784B" w14:textId="1461C293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12F10A14" w14:textId="05724C0A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CF6212" w:rsidRPr="00570BDB" w14:paraId="3B61918E" w14:textId="441C64B3" w:rsidTr="00C26172">
        <w:trPr>
          <w:trHeight w:val="340"/>
        </w:trPr>
        <w:tc>
          <w:tcPr>
            <w:tcW w:w="2693" w:type="dxa"/>
            <w:vAlign w:val="bottom"/>
          </w:tcPr>
          <w:p w14:paraId="36BF6913" w14:textId="63B1B395" w:rsidR="00CF6212" w:rsidRPr="00E778BD" w:rsidRDefault="00CF6212" w:rsidP="00CF6212">
            <w:pPr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E778BD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городские округа</w:t>
            </w:r>
          </w:p>
        </w:tc>
        <w:tc>
          <w:tcPr>
            <w:tcW w:w="1101" w:type="dxa"/>
            <w:vAlign w:val="bottom"/>
          </w:tcPr>
          <w:p w14:paraId="682ED7E4" w14:textId="7777777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81D256F" w14:textId="7777777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94DB54D" w14:textId="7777777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1320AD6" w14:textId="54854FA8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7D682B8" w14:textId="7777777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0501327" w14:textId="77777777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F6212" w:rsidRPr="00570BDB" w14:paraId="0D27E42D" w14:textId="6AFB76C3" w:rsidTr="00C26172">
        <w:trPr>
          <w:trHeight w:val="340"/>
        </w:trPr>
        <w:tc>
          <w:tcPr>
            <w:tcW w:w="2693" w:type="dxa"/>
            <w:vAlign w:val="bottom"/>
          </w:tcPr>
          <w:p w14:paraId="47D9D3C7" w14:textId="3343441B" w:rsidR="00CF6212" w:rsidRPr="00CF6212" w:rsidRDefault="00CF6212" w:rsidP="00CF6212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 Грозный</w:t>
            </w:r>
          </w:p>
        </w:tc>
        <w:tc>
          <w:tcPr>
            <w:tcW w:w="1101" w:type="dxa"/>
            <w:vAlign w:val="bottom"/>
          </w:tcPr>
          <w:p w14:paraId="0A9E5E73" w14:textId="0CDBBC74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242468,3</w:t>
            </w:r>
          </w:p>
        </w:tc>
        <w:tc>
          <w:tcPr>
            <w:tcW w:w="1134" w:type="dxa"/>
            <w:vAlign w:val="bottom"/>
          </w:tcPr>
          <w:p w14:paraId="789A1D7E" w14:textId="64D9770B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154505,6</w:t>
            </w:r>
          </w:p>
        </w:tc>
        <w:tc>
          <w:tcPr>
            <w:tcW w:w="1559" w:type="dxa"/>
            <w:vAlign w:val="bottom"/>
          </w:tcPr>
          <w:p w14:paraId="57AEE4A2" w14:textId="05B8D716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63,7</w:t>
            </w:r>
          </w:p>
        </w:tc>
        <w:tc>
          <w:tcPr>
            <w:tcW w:w="1134" w:type="dxa"/>
            <w:vAlign w:val="bottom"/>
          </w:tcPr>
          <w:p w14:paraId="4B6A620F" w14:textId="1F2024A9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73397,7</w:t>
            </w:r>
          </w:p>
        </w:tc>
        <w:tc>
          <w:tcPr>
            <w:tcW w:w="1134" w:type="dxa"/>
            <w:vAlign w:val="bottom"/>
          </w:tcPr>
          <w:p w14:paraId="4B40B9E2" w14:textId="2F2B2DAE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26079,8</w:t>
            </w:r>
          </w:p>
        </w:tc>
        <w:tc>
          <w:tcPr>
            <w:tcW w:w="1559" w:type="dxa"/>
            <w:vAlign w:val="bottom"/>
          </w:tcPr>
          <w:p w14:paraId="4C080E80" w14:textId="26842E3A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35,5</w:t>
            </w:r>
          </w:p>
        </w:tc>
      </w:tr>
      <w:tr w:rsidR="00CF6212" w:rsidRPr="00570BDB" w14:paraId="32557B10" w14:textId="6C21217C" w:rsidTr="00C26172">
        <w:trPr>
          <w:trHeight w:val="340"/>
        </w:trPr>
        <w:tc>
          <w:tcPr>
            <w:tcW w:w="2693" w:type="dxa"/>
            <w:vAlign w:val="bottom"/>
          </w:tcPr>
          <w:p w14:paraId="49F629B5" w14:textId="369885A5" w:rsidR="00CF6212" w:rsidRPr="00CF6212" w:rsidRDefault="00CF6212" w:rsidP="00CF6212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F621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 Аргун</w:t>
            </w:r>
          </w:p>
        </w:tc>
        <w:tc>
          <w:tcPr>
            <w:tcW w:w="1101" w:type="dxa"/>
            <w:vAlign w:val="bottom"/>
          </w:tcPr>
          <w:p w14:paraId="03AAF42D" w14:textId="37EE1B85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1461,5</w:t>
            </w:r>
          </w:p>
        </w:tc>
        <w:tc>
          <w:tcPr>
            <w:tcW w:w="1134" w:type="dxa"/>
            <w:vAlign w:val="bottom"/>
          </w:tcPr>
          <w:p w14:paraId="506619A5" w14:textId="44A29CDA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0D9E7540" w14:textId="2D682160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18,5</w:t>
            </w:r>
          </w:p>
        </w:tc>
        <w:tc>
          <w:tcPr>
            <w:tcW w:w="1134" w:type="dxa"/>
            <w:vAlign w:val="bottom"/>
          </w:tcPr>
          <w:p w14:paraId="77F2AABA" w14:textId="0ED532F9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2059,9</w:t>
            </w:r>
          </w:p>
        </w:tc>
        <w:tc>
          <w:tcPr>
            <w:tcW w:w="1134" w:type="dxa"/>
            <w:vAlign w:val="bottom"/>
          </w:tcPr>
          <w:p w14:paraId="338C8EF7" w14:textId="24113ECB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bottom"/>
          </w:tcPr>
          <w:p w14:paraId="4E0E7BD8" w14:textId="44A2BE66" w:rsidR="00CF6212" w:rsidRPr="00C26172" w:rsidRDefault="00CF6212" w:rsidP="00C26172">
            <w:pPr>
              <w:spacing w:line="276" w:lineRule="auto"/>
              <w:ind w:left="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6172">
              <w:rPr>
                <w:rFonts w:ascii="Arial" w:hAnsi="Arial" w:cs="Arial"/>
                <w:color w:val="282A2E"/>
                <w:sz w:val="18"/>
                <w:szCs w:val="18"/>
              </w:rPr>
              <w:t>16,2</w:t>
            </w:r>
          </w:p>
        </w:tc>
      </w:tr>
    </w:tbl>
    <w:p w14:paraId="732DB7DA" w14:textId="4C877F9B" w:rsidR="00684CD0" w:rsidRPr="00570BDB" w:rsidRDefault="00684CD0" w:rsidP="00434828">
      <w:pPr>
        <w:pStyle w:val="a3"/>
        <w:tabs>
          <w:tab w:val="left" w:pos="2110"/>
        </w:tabs>
        <w:spacing w:before="75"/>
        <w:rPr>
          <w:sz w:val="18"/>
          <w:szCs w:val="18"/>
        </w:rPr>
      </w:pPr>
    </w:p>
    <w:p w14:paraId="3BF322BA" w14:textId="77777777" w:rsidR="00684CD0" w:rsidRPr="00570BDB" w:rsidRDefault="00684CD0">
      <w:pPr>
        <w:pStyle w:val="a3"/>
        <w:rPr>
          <w:sz w:val="18"/>
          <w:szCs w:val="18"/>
        </w:rPr>
      </w:pPr>
    </w:p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20F02597" w14:textId="77777777" w:rsidR="00684CD0" w:rsidRPr="00570BDB" w:rsidRDefault="00684CD0">
      <w:pPr>
        <w:pStyle w:val="a3"/>
        <w:rPr>
          <w:sz w:val="18"/>
          <w:szCs w:val="18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195F398F" w:rsidR="00570BDB" w:rsidRDefault="00570BDB">
      <w:pPr>
        <w:ind w:left="5821"/>
      </w:pPr>
    </w:p>
    <w:p w14:paraId="269E37BB" w14:textId="77777777" w:rsidR="00570BDB" w:rsidRPr="00570BDB" w:rsidRDefault="00570BDB" w:rsidP="00570BDB"/>
    <w:p w14:paraId="3125EFCE" w14:textId="77777777" w:rsidR="00570BDB" w:rsidRPr="00570BDB" w:rsidRDefault="00570BDB" w:rsidP="00570BDB"/>
    <w:p w14:paraId="5F102EFA" w14:textId="77777777" w:rsidR="00570BDB" w:rsidRPr="00570BDB" w:rsidRDefault="00570BDB" w:rsidP="00570BDB"/>
    <w:p w14:paraId="5EC8D29B" w14:textId="77777777" w:rsidR="00570BDB" w:rsidRPr="00570BDB" w:rsidRDefault="00570BDB" w:rsidP="00570BDB"/>
    <w:p w14:paraId="2F0207CC" w14:textId="77777777" w:rsidR="00570BDB" w:rsidRPr="00570BDB" w:rsidRDefault="00570BDB" w:rsidP="00570BDB"/>
    <w:p w14:paraId="0A42D4FB" w14:textId="77777777" w:rsidR="00570BDB" w:rsidRPr="00570BDB" w:rsidRDefault="00570BDB" w:rsidP="00570BDB"/>
    <w:p w14:paraId="07D34BD8" w14:textId="77777777" w:rsidR="00570BDB" w:rsidRPr="00570BDB" w:rsidRDefault="00570BDB" w:rsidP="00570BDB"/>
    <w:p w14:paraId="41B1B8BA" w14:textId="77777777" w:rsidR="00570BDB" w:rsidRPr="00570BDB" w:rsidRDefault="00570BDB" w:rsidP="00570BDB"/>
    <w:p w14:paraId="752FD23A" w14:textId="5A088D10" w:rsidR="00570BDB" w:rsidRDefault="00570BDB" w:rsidP="00570BDB"/>
    <w:p w14:paraId="15188252" w14:textId="684C3FA8" w:rsidR="00570BDB" w:rsidRDefault="00570BDB" w:rsidP="00570BDB"/>
    <w:p w14:paraId="202E2FAA" w14:textId="77777777" w:rsidR="00606386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</w:t>
      </w:r>
    </w:p>
    <w:p w14:paraId="13C86ABE" w14:textId="77777777" w:rsidR="00606386" w:rsidRDefault="00606386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4A66C6AC" w14:textId="77777777" w:rsidR="00606386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</w:t>
      </w:r>
    </w:p>
    <w:p w14:paraId="3E12AF89" w14:textId="64E60CB5" w:rsidR="00606386" w:rsidRPr="00606386" w:rsidRDefault="00606386" w:rsidP="00953714">
      <w:pPr>
        <w:pStyle w:val="a4"/>
        <w:widowControl/>
        <w:autoSpaceDE/>
        <w:autoSpaceDN/>
        <w:spacing w:line="216" w:lineRule="auto"/>
        <w:ind w:left="1134"/>
        <w:contextualSpacing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606386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О</w:t>
      </w:r>
      <w:r w:rsidR="00C26172" w:rsidRPr="00C26172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r w:rsidR="00C26172">
        <w:rPr>
          <w:rFonts w:ascii="Arial" w:eastAsia="Times New Roman" w:hAnsi="Arial" w:cs="Arial"/>
          <w:color w:val="838383"/>
          <w:sz w:val="16"/>
          <w:szCs w:val="16"/>
        </w:rPr>
        <w:t>О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перативные данные приведены по месту регистрации юридического лица.</w:t>
      </w:r>
    </w:p>
    <w:p w14:paraId="0793BF30" w14:textId="77F33ACB" w:rsidR="00570BDB" w:rsidRPr="00FA52B2" w:rsidRDefault="00570BDB" w:rsidP="00953714">
      <w:pPr>
        <w:spacing w:before="20"/>
        <w:ind w:left="1134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…Данные не публикуются  в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 xml:space="preserve">целях обеспечения конфиденциальности первичных статистических данных, полученных </w:t>
      </w:r>
      <w:r w:rsidR="00953714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 xml:space="preserve">от организаций в соответствии с Федеральным законом от  29.11.07 г. №282-ФЗ «Об официальном статистическом учете </w:t>
      </w:r>
      <w:r w:rsidR="00953714">
        <w:rPr>
          <w:rFonts w:ascii="Arial" w:eastAsia="Times New Roman" w:hAnsi="Arial" w:cs="Arial"/>
          <w:color w:val="838383"/>
          <w:sz w:val="16"/>
          <w:szCs w:val="16"/>
        </w:rPr>
        <w:t xml:space="preserve">                 </w:t>
      </w:r>
      <w:r w:rsidRPr="00606386">
        <w:rPr>
          <w:rFonts w:ascii="Arial" w:eastAsia="Times New Roman" w:hAnsi="Arial" w:cs="Arial"/>
          <w:color w:val="838383"/>
          <w:sz w:val="16"/>
          <w:szCs w:val="16"/>
        </w:rPr>
        <w:t>в системе государственной статистики в Российской Федерации» (п</w:t>
      </w:r>
      <w:r w:rsidRPr="00FA52B2">
        <w:rPr>
          <w:rFonts w:ascii="Arial" w:eastAsia="Times New Roman" w:hAnsi="Arial" w:cs="Arial"/>
          <w:color w:val="838383"/>
          <w:sz w:val="16"/>
          <w:szCs w:val="16"/>
        </w:rPr>
        <w:t>.5 ст.4; п.1 ст. 9)</w:t>
      </w:r>
    </w:p>
    <w:p w14:paraId="4A1A595F" w14:textId="77777777" w:rsidR="00570BDB" w:rsidRPr="00FA52B2" w:rsidRDefault="00570BDB" w:rsidP="00953714">
      <w:pPr>
        <w:spacing w:before="20"/>
        <w:ind w:left="1134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5032EEE4" w14:textId="4D037905" w:rsidR="00684CD0" w:rsidRPr="00570BDB" w:rsidRDefault="00684CD0" w:rsidP="00570BDB">
      <w:pPr>
        <w:tabs>
          <w:tab w:val="left" w:pos="2294"/>
        </w:tabs>
        <w:ind w:left="851" w:right="818"/>
      </w:pPr>
    </w:p>
    <w:sectPr w:rsidR="00684CD0" w:rsidRPr="00570BDB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831"/>
    <w:multiLevelType w:val="hybridMultilevel"/>
    <w:tmpl w:val="8196C186"/>
    <w:lvl w:ilvl="0" w:tplc="B6B01F34">
      <w:start w:val="1"/>
      <w:numFmt w:val="decimal"/>
      <w:lvlText w:val="%1"/>
      <w:lvlJc w:val="left"/>
      <w:pPr>
        <w:ind w:left="135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3523E"/>
    <w:multiLevelType w:val="hybridMultilevel"/>
    <w:tmpl w:val="9FAE6710"/>
    <w:lvl w:ilvl="0" w:tplc="626C30A4">
      <w:start w:val="1"/>
      <w:numFmt w:val="decimal"/>
      <w:lvlText w:val="%1)"/>
      <w:lvlJc w:val="left"/>
      <w:pPr>
        <w:ind w:left="36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47B68"/>
    <w:rsid w:val="00196FD7"/>
    <w:rsid w:val="001E280A"/>
    <w:rsid w:val="001F44A1"/>
    <w:rsid w:val="00207657"/>
    <w:rsid w:val="002637A8"/>
    <w:rsid w:val="00434828"/>
    <w:rsid w:val="00464CF6"/>
    <w:rsid w:val="00467E8A"/>
    <w:rsid w:val="0047375D"/>
    <w:rsid w:val="004E7521"/>
    <w:rsid w:val="00503445"/>
    <w:rsid w:val="00545D28"/>
    <w:rsid w:val="005547E9"/>
    <w:rsid w:val="00554AA5"/>
    <w:rsid w:val="0056140F"/>
    <w:rsid w:val="0056454D"/>
    <w:rsid w:val="00570BDB"/>
    <w:rsid w:val="00606386"/>
    <w:rsid w:val="00642279"/>
    <w:rsid w:val="006464BA"/>
    <w:rsid w:val="00652EBC"/>
    <w:rsid w:val="00654580"/>
    <w:rsid w:val="006709B0"/>
    <w:rsid w:val="006753C2"/>
    <w:rsid w:val="00684CD0"/>
    <w:rsid w:val="006A13B9"/>
    <w:rsid w:val="0076166A"/>
    <w:rsid w:val="00855858"/>
    <w:rsid w:val="008B55DB"/>
    <w:rsid w:val="00953714"/>
    <w:rsid w:val="009A2DAF"/>
    <w:rsid w:val="009B3490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B13813"/>
    <w:rsid w:val="00B454E2"/>
    <w:rsid w:val="00C10A6D"/>
    <w:rsid w:val="00C26172"/>
    <w:rsid w:val="00C94AFA"/>
    <w:rsid w:val="00CD2F2A"/>
    <w:rsid w:val="00CE4C58"/>
    <w:rsid w:val="00CF6212"/>
    <w:rsid w:val="00D3530C"/>
    <w:rsid w:val="00D40A84"/>
    <w:rsid w:val="00D51B14"/>
    <w:rsid w:val="00DC4D41"/>
    <w:rsid w:val="00E34CED"/>
    <w:rsid w:val="00E778BD"/>
    <w:rsid w:val="00E91D4F"/>
    <w:rsid w:val="00F45155"/>
    <w:rsid w:val="00FA52B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Light">
    <w:name w:val="Grid Table Light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Light">
    <w:name w:val="Grid Table Light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4</cp:revision>
  <cp:lastPrinted>2024-03-13T11:18:00Z</cp:lastPrinted>
  <dcterms:created xsi:type="dcterms:W3CDTF">2024-03-13T11:20:00Z</dcterms:created>
  <dcterms:modified xsi:type="dcterms:W3CDTF">2024-03-20T06:54:00Z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